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eastAsia="方正小标宋简体"/>
          <w:b w:val="0"/>
          <w:bCs/>
          <w:sz w:val="44"/>
          <w:szCs w:val="44"/>
          <w:lang w:eastAsia="zh-CN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b/>
          <w:bCs/>
          <w:szCs w:val="21"/>
        </w:rPr>
      </w:pPr>
      <w:bookmarkStart w:id="0" w:name="_GoBack"/>
      <w:bookmarkEnd w:id="0"/>
      <w:r>
        <w:rPr>
          <w:rFonts w:hint="eastAsia" w:eastAsia="方正小标宋简体"/>
          <w:b w:val="0"/>
          <w:bCs/>
          <w:sz w:val="44"/>
          <w:szCs w:val="44"/>
          <w:lang w:eastAsia="zh-CN"/>
        </w:rPr>
        <w:t>四川省</w:t>
      </w:r>
      <w:r>
        <w:rPr>
          <w:rFonts w:hint="eastAsia" w:ascii="Times New Roman" w:hAnsi="Times New Roman" w:eastAsia="方正小标宋简体"/>
          <w:b w:val="0"/>
          <w:bCs/>
          <w:sz w:val="44"/>
          <w:szCs w:val="44"/>
        </w:rPr>
        <w:t>民政厅20</w:t>
      </w:r>
      <w:r>
        <w:rPr>
          <w:rFonts w:hint="eastAsia" w:ascii="Times New Roman" w:hAnsi="Times New Roman" w:eastAsia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/>
          <w:b w:val="0"/>
          <w:bCs/>
          <w:sz w:val="44"/>
          <w:szCs w:val="44"/>
        </w:rPr>
        <w:t>年研究课题申请表</w:t>
      </w:r>
    </w:p>
    <w:p>
      <w:pPr>
        <w:spacing w:line="36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5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45"/>
        <w:gridCol w:w="749"/>
        <w:gridCol w:w="717"/>
        <w:gridCol w:w="694"/>
        <w:gridCol w:w="793"/>
        <w:gridCol w:w="496"/>
        <w:gridCol w:w="22"/>
        <w:gridCol w:w="1389"/>
        <w:gridCol w:w="540"/>
        <w:gridCol w:w="749"/>
        <w:gridCol w:w="1231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35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</w:rPr>
              <w:t>职称/职务</w:t>
            </w:r>
          </w:p>
        </w:tc>
        <w:tc>
          <w:tcPr>
            <w:tcW w:w="7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  <w:t>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  <w:t>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2"/>
                <w:szCs w:val="22"/>
              </w:rPr>
              <w:t>式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课题研究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经费接收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号信息</w:t>
            </w:r>
          </w:p>
        </w:tc>
        <w:tc>
          <w:tcPr>
            <w:tcW w:w="810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71"/>
              <w:jc w:val="both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账户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户名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71"/>
              <w:jc w:val="both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开户行详细信息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71"/>
              <w:jc w:val="both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法定代表人（主要负责人）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身份证号码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9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主要参加人员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研究专长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043" w:type="dxa"/>
            <w:gridSpan w:val="13"/>
            <w:noWrap w:val="0"/>
            <w:vAlign w:val="top"/>
          </w:tcPr>
          <w:tbl>
            <w:tblPr>
              <w:tblStyle w:val="5"/>
              <w:tblW w:w="1014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18"/>
              <w:gridCol w:w="52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23" w:hRule="atLeast"/>
                <w:jc w:val="center"/>
              </w:trPr>
              <w:tc>
                <w:tcPr>
                  <w:tcW w:w="491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 w:firstLine="722" w:firstLineChars="300"/>
                    <w:jc w:val="left"/>
                    <w:textAlignment w:val="auto"/>
                    <w:rPr>
                      <w:rFonts w:hint="eastAsia" w:ascii="Times New Roman" w:hAnsi="Times New Roman" w:eastAsia="宋体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 w:firstLine="722" w:firstLineChars="300"/>
                    <w:jc w:val="left"/>
                    <w:textAlignment w:val="auto"/>
                    <w:rPr>
                      <w:rFonts w:hint="eastAsia" w:ascii="Times New Roman" w:hAnsi="Times New Roman" w:eastAsia="宋体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 w:firstLine="722" w:firstLineChars="300"/>
                    <w:jc w:val="left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bCs/>
                      <w:sz w:val="24"/>
                      <w:szCs w:val="24"/>
                    </w:rPr>
                    <w:t>负责人单位意见</w:t>
                  </w:r>
                  <w:r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  <w:t>：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jc w:val="right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jc w:val="both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 w:firstLine="3120" w:firstLineChars="1300"/>
                    <w:jc w:val="both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5231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bCs/>
                      <w:sz w:val="24"/>
                      <w:szCs w:val="24"/>
                    </w:rPr>
                    <w:t>专家咨询委员会意见</w:t>
                  </w:r>
                  <w:r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  <w:t>：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/>
                    <w:jc w:val="both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ind w:right="71" w:firstLine="3120" w:firstLineChars="1300"/>
                    <w:jc w:val="both"/>
                    <w:textAlignment w:val="auto"/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1.研究该课题的目的、意义。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2.本课题研究的基本思路和方法，主要观点。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3.本课题理论创新程度或实际应用价值。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（不少于500字）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0" w:hRule="atLeast"/>
          <w:jc w:val="center"/>
        </w:trPr>
        <w:tc>
          <w:tcPr>
            <w:tcW w:w="90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完成本课题研究的条件分析（包括参加研究人员的水平、资料和科研手段等）：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0" w:hRule="atLeast"/>
          <w:jc w:val="center"/>
        </w:trPr>
        <w:tc>
          <w:tcPr>
            <w:tcW w:w="90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研究内容纲要（不少于2000字）：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904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71"/>
              <w:textAlignment w:val="auto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实施步骤、方法、时间安排和经费预算：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/>
          <w:sz w:val="2"/>
          <w:szCs w:val="2"/>
        </w:rPr>
      </w:pPr>
    </w:p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3F5"/>
    <w:rsid w:val="0018757C"/>
    <w:rsid w:val="00261F6A"/>
    <w:rsid w:val="00625B9E"/>
    <w:rsid w:val="006C6B01"/>
    <w:rsid w:val="007E24E5"/>
    <w:rsid w:val="00851FBB"/>
    <w:rsid w:val="00CD25FD"/>
    <w:rsid w:val="00E00A68"/>
    <w:rsid w:val="00F04AD7"/>
    <w:rsid w:val="12674A97"/>
    <w:rsid w:val="2BD36357"/>
    <w:rsid w:val="5FE3CF88"/>
    <w:rsid w:val="75DA7C45"/>
    <w:rsid w:val="CAFF4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 Char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  <w:style w:type="paragraph" w:customStyle="1" w:styleId="9">
    <w:name w:val=" Char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88</Words>
  <Characters>507</Characters>
  <Lines>4</Lines>
  <Paragraphs>1</Paragraphs>
  <TotalTime>19</TotalTime>
  <ScaleCrop>false</ScaleCrop>
  <LinksUpToDate>false</LinksUpToDate>
  <CharactersWithSpaces>594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2017-03-07T22:39:00Z</dcterms:created>
  <dc:creator>MC SYSTEM</dc:creator>
  <cp:lastModifiedBy>user</cp:lastModifiedBy>
  <cp:lastPrinted>2016-04-29T18:32:00Z</cp:lastPrinted>
  <dcterms:modified xsi:type="dcterms:W3CDTF">2022-04-29T11:04:13Z</dcterms:modified>
  <dc:title>08年和谐社区建设招标课题申请表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