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报考须知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b w:val="0"/>
          <w:bCs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一、网上填写报名信息时应注意什么？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家庭成员及其主要社会关系，须填写姓名、工作单位及职务。学习和工作（待业）经历须从高中阶段起填写至报名时止，不得间断。</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二、专业如何认定？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选调岗位在大学本科、研究生</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个教育层次分别明确了学科专业（类）名称。报考人员符合其中一个教育层次的专业要求即可应聘该岗位，选调岗位另有要求的，须符合其要求。岗位专业要求为“不限”的，即报考人员在该教育层次的任何专业均符合要求；专业要求为学科门类、专业类或一级学科的，即该门类、专业类或一级学科所包含的专业均符合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专业要求中的大学本科、研究生专业参考目录主要以教育部印发的《 职业教育专业目录（2021年）》《国家普通高等学校本科专业目录（2024年）》《研究生教育学科专业目录（2022年）》为准。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对于专业目录中没有的国（境）外专业，报考人员在报名时需在备注栏中注明主要课程、研究方向和学习内容等情况，必要时可主动联系选调单位介绍有关情况，由主管部门（单位）或通过相关高校、省</w:t>
      </w:r>
      <w:r>
        <w:rPr>
          <w:rFonts w:hint="eastAsia" w:ascii="Times New Roman" w:hAnsi="Times New Roman" w:eastAsia="仿宋_GB2312" w:cs="Times New Roman"/>
          <w:b w:val="0"/>
          <w:bCs w:val="0"/>
          <w:sz w:val="32"/>
          <w:szCs w:val="32"/>
          <w:lang w:eastAsia="zh-CN"/>
        </w:rPr>
        <w:t>级</w:t>
      </w:r>
      <w:r>
        <w:rPr>
          <w:rFonts w:hint="default" w:ascii="Times New Roman" w:hAnsi="Times New Roman" w:eastAsia="仿宋_GB2312" w:cs="Times New Roman"/>
          <w:b w:val="0"/>
          <w:bCs w:val="0"/>
          <w:sz w:val="32"/>
          <w:szCs w:val="32"/>
        </w:rPr>
        <w:t>以上相关科研机构等第三方，结合所学课程、研究方向等对其留学所</w:t>
      </w:r>
      <w:bookmarkStart w:id="0" w:name="_GoBack"/>
      <w:bookmarkEnd w:id="0"/>
      <w:r>
        <w:rPr>
          <w:rFonts w:hint="default" w:ascii="Times New Roman" w:hAnsi="Times New Roman" w:eastAsia="仿宋_GB2312" w:cs="Times New Roman"/>
          <w:b w:val="0"/>
          <w:bCs w:val="0"/>
          <w:sz w:val="32"/>
          <w:szCs w:val="32"/>
        </w:rPr>
        <w:t>学专业进行认定，认定为相似专业的视为专业条件合格。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国内非普通高等学历教育的其他国民教育形式（自学考试、成人教育、网络教育、夜大、电大等）毕业生取得毕业证（学位证）后，符合岗位要求资格条件的，均可应聘。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三、最低服务期如何把握？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3.对各地或用人单位自行约定的最低服务期，以各地有干部管理权限的主管部门或用人单位意见为准。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四、本次选调中要求的有效身份证件指的是什么？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五、本次选调中需提供哪些面试资格复审材料？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1.《报考信息表》2份（请在</w:t>
      </w:r>
      <w:r>
        <w:rPr>
          <w:rFonts w:hint="default" w:ascii="Times New Roman" w:hAnsi="Times New Roman" w:eastAsia="仿宋_GB2312" w:cs="Times New Roman"/>
          <w:b w:val="0"/>
          <w:bCs w:val="0"/>
          <w:sz w:val="32"/>
          <w:szCs w:val="32"/>
          <w:lang w:eastAsia="zh-CN"/>
        </w:rPr>
        <w:t>人力资源和社会保障厅</w:t>
      </w:r>
      <w:r>
        <w:rPr>
          <w:rFonts w:hint="default" w:ascii="Times New Roman" w:hAnsi="Times New Roman" w:eastAsia="仿宋_GB2312" w:cs="Times New Roman"/>
          <w:b w:val="0"/>
          <w:bCs w:val="0"/>
          <w:sz w:val="32"/>
          <w:szCs w:val="32"/>
        </w:rPr>
        <w:t>官网“人事考试”专栏自行打印并按要求张贴近期2寸免冠证件照片）；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2.身份证原件和复印件1份；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3.有效的学位证（有学位要求的，下同）、毕业证原件和复印件1份。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4.用人单位要求的其他与报考资格相关的材料。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选调工作属于组织行为，需提前征得有干部管理权限的主管部门或用人单位同意。为保障各用人单位工作顺利开展，报考人员应如实、主动向工作单位报告参加选调工作的情况，做好相关准备。具有干部管理权限的主管部门或用人单位的书面同意意见一般应在参加面试资格复审时提交，特殊情况下经选调单位同意可不得晚于面试结束后5个工作日内提交。</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6.留学归国人员应持国家教育部留学服务中心认证学历、学位参加资格审查。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六、违纪违规及存在不诚信情形的报考人员如何处理？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对违反公开选调纪律的报考人员，由主管部门将违纪情况反馈原工作单位。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七、其他</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bCs w:val="0"/>
          <w:snapToGrid w:val="0"/>
          <w:kern w:val="0"/>
          <w:sz w:val="32"/>
          <w:szCs w:val="32"/>
        </w:rPr>
      </w:pPr>
      <w:r>
        <w:rPr>
          <w:rFonts w:hint="default" w:ascii="Times New Roman" w:hAnsi="Times New Roman" w:eastAsia="仿宋_GB2312" w:cs="Times New Roman"/>
          <w:b w:val="0"/>
          <w:bCs w:val="0"/>
          <w:sz w:val="32"/>
          <w:szCs w:val="32"/>
        </w:rPr>
        <w:t>本次选调公告中所指“以上”“以下”“以前”“以后”均包含本级（数），以此类推；选调公告中涉及的时间节点，除公告中有明确规定外，均以公告报名最后一天为截止时间。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default" w:ascii="Times New Roman" w:hAnsi="Times New Roman" w:eastAsia="方正仿宋简体"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6" w:firstLineChars="500"/>
        <w:jc w:val="both"/>
        <w:textAlignment w:val="auto"/>
        <w:outlineLvl w:val="9"/>
        <w:rPr>
          <w:rFonts w:hint="default" w:ascii="Times New Roman" w:hAnsi="Times New Roman" w:eastAsia="方正仿宋简体"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6" w:firstLineChars="500"/>
        <w:jc w:val="both"/>
        <w:textAlignment w:val="auto"/>
        <w:outlineLvl w:val="9"/>
        <w:rPr>
          <w:rFonts w:hint="default" w:ascii="Times New Roman" w:hAnsi="Times New Roman" w:eastAsia="方正仿宋简体"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6" w:firstLineChars="500"/>
        <w:jc w:val="both"/>
        <w:textAlignment w:val="auto"/>
        <w:outlineLvl w:val="9"/>
        <w:rPr>
          <w:rFonts w:hint="default" w:ascii="Times New Roman" w:hAnsi="Times New Roman" w:eastAsia="方正仿宋简体"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6" w:firstLineChars="500"/>
        <w:jc w:val="both"/>
        <w:textAlignment w:val="auto"/>
        <w:outlineLvl w:val="9"/>
        <w:rPr>
          <w:rFonts w:hint="default" w:ascii="Times New Roman" w:hAnsi="Times New Roman" w:eastAsia="方正仿宋简体"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6" w:firstLineChars="500"/>
        <w:jc w:val="both"/>
        <w:textAlignment w:val="auto"/>
        <w:outlineLvl w:val="9"/>
        <w:rPr>
          <w:rFonts w:hint="default" w:ascii="Times New Roman" w:hAnsi="Times New Roman" w:eastAsia="方正仿宋简体" w:cs="Times New Roman"/>
          <w:b/>
          <w:bCs/>
          <w:color w:val="000000"/>
          <w:sz w:val="32"/>
          <w:szCs w:val="32"/>
          <w:lang w:val="en-US" w:eastAsia="zh-CN"/>
        </w:rPr>
      </w:pPr>
    </w:p>
    <w:sectPr>
      <w:footerReference r:id="rId3" w:type="default"/>
      <w:pgSz w:w="11906" w:h="16838"/>
      <w:pgMar w:top="2098" w:right="1474" w:bottom="1984" w:left="1587" w:header="851" w:footer="107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黑体"/>
    <w:panose1 w:val="02010600030101010101"/>
    <w:charset w:val="86"/>
    <w:family w:val="auto"/>
    <w:pitch w:val="default"/>
    <w:sig w:usb0="00000000" w:usb1="00000000" w:usb2="00000016" w:usb3="00000000" w:csb0="0004000F" w:csb1="00000000"/>
  </w:font>
  <w:font w:name="方正仿宋简体">
    <w:altName w:val="仿宋"/>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83D92"/>
    <w:rsid w:val="0CBD2831"/>
    <w:rsid w:val="0F6769B2"/>
    <w:rsid w:val="145272AB"/>
    <w:rsid w:val="14DDD7AF"/>
    <w:rsid w:val="17CD1550"/>
    <w:rsid w:val="1EDF5930"/>
    <w:rsid w:val="2131499A"/>
    <w:rsid w:val="23D8C36D"/>
    <w:rsid w:val="277D2DB0"/>
    <w:rsid w:val="2BAF774A"/>
    <w:rsid w:val="2DB83D92"/>
    <w:rsid w:val="2EBEE695"/>
    <w:rsid w:val="33E80DA6"/>
    <w:rsid w:val="37EB9197"/>
    <w:rsid w:val="3B54757E"/>
    <w:rsid w:val="3CFF26F2"/>
    <w:rsid w:val="3DFBA633"/>
    <w:rsid w:val="3E0E5231"/>
    <w:rsid w:val="3EFFAD58"/>
    <w:rsid w:val="3F3FDA67"/>
    <w:rsid w:val="44BFBF58"/>
    <w:rsid w:val="53B55026"/>
    <w:rsid w:val="53F762A0"/>
    <w:rsid w:val="56394E5F"/>
    <w:rsid w:val="572B5401"/>
    <w:rsid w:val="57CF4FAD"/>
    <w:rsid w:val="57FB8074"/>
    <w:rsid w:val="57FFA3F7"/>
    <w:rsid w:val="5B779C86"/>
    <w:rsid w:val="5DDFB704"/>
    <w:rsid w:val="5EDFAA1B"/>
    <w:rsid w:val="5F6B4B39"/>
    <w:rsid w:val="5FDF0F64"/>
    <w:rsid w:val="5FF3B661"/>
    <w:rsid w:val="5FFE2FEF"/>
    <w:rsid w:val="5FFF4DB3"/>
    <w:rsid w:val="66991A0C"/>
    <w:rsid w:val="67DB014F"/>
    <w:rsid w:val="69DF9F28"/>
    <w:rsid w:val="6B5478B4"/>
    <w:rsid w:val="6B6F42E2"/>
    <w:rsid w:val="6DFF9D6B"/>
    <w:rsid w:val="6FB91B1F"/>
    <w:rsid w:val="737BD9A1"/>
    <w:rsid w:val="73FE169D"/>
    <w:rsid w:val="75BEE0EE"/>
    <w:rsid w:val="75EF9D17"/>
    <w:rsid w:val="75F603F5"/>
    <w:rsid w:val="766B603D"/>
    <w:rsid w:val="777E9BB8"/>
    <w:rsid w:val="77BEF2B0"/>
    <w:rsid w:val="78364D98"/>
    <w:rsid w:val="7BF5FBD7"/>
    <w:rsid w:val="7D5C4458"/>
    <w:rsid w:val="7DDDF218"/>
    <w:rsid w:val="7DF249CC"/>
    <w:rsid w:val="7E3D5335"/>
    <w:rsid w:val="7EBB66EC"/>
    <w:rsid w:val="7EBE7FA5"/>
    <w:rsid w:val="7F6D6CD6"/>
    <w:rsid w:val="7FDB5ED3"/>
    <w:rsid w:val="7FED2E30"/>
    <w:rsid w:val="7FEF8224"/>
    <w:rsid w:val="7FFE0469"/>
    <w:rsid w:val="86FAF8F2"/>
    <w:rsid w:val="8FFE1F39"/>
    <w:rsid w:val="9DFED30E"/>
    <w:rsid w:val="9E55D428"/>
    <w:rsid w:val="9F9C837F"/>
    <w:rsid w:val="9FFA0242"/>
    <w:rsid w:val="AD1BE440"/>
    <w:rsid w:val="AFDF11CA"/>
    <w:rsid w:val="B9FF9DB2"/>
    <w:rsid w:val="B9FFBFDA"/>
    <w:rsid w:val="BB8F2837"/>
    <w:rsid w:val="BBC62E21"/>
    <w:rsid w:val="BBFFC53E"/>
    <w:rsid w:val="BDFFA6E9"/>
    <w:rsid w:val="BE275237"/>
    <w:rsid w:val="BF3F7CAB"/>
    <w:rsid w:val="CDF98BE2"/>
    <w:rsid w:val="CFE7D3F3"/>
    <w:rsid w:val="D6FF9CA4"/>
    <w:rsid w:val="D7EF3CB0"/>
    <w:rsid w:val="DB7F3F81"/>
    <w:rsid w:val="DCDF33C8"/>
    <w:rsid w:val="DDDF6198"/>
    <w:rsid w:val="DF73C2D0"/>
    <w:rsid w:val="DFFA0017"/>
    <w:rsid w:val="DFFE4C04"/>
    <w:rsid w:val="E7B92882"/>
    <w:rsid w:val="E7FF8319"/>
    <w:rsid w:val="EFF00ECF"/>
    <w:rsid w:val="F8B77697"/>
    <w:rsid w:val="FBF37448"/>
    <w:rsid w:val="FCDC4889"/>
    <w:rsid w:val="FD9F473D"/>
    <w:rsid w:val="FDCDFAC3"/>
    <w:rsid w:val="FE7F8B12"/>
    <w:rsid w:val="FEEF93AA"/>
    <w:rsid w:val="FEF6864D"/>
    <w:rsid w:val="FF350257"/>
    <w:rsid w:val="FF7F13B7"/>
    <w:rsid w:val="FFAC91F0"/>
    <w:rsid w:val="FFCFF297"/>
    <w:rsid w:val="FFED1507"/>
    <w:rsid w:val="FFF753A2"/>
    <w:rsid w:val="FFFBFF7D"/>
    <w:rsid w:val="FFFFA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480" w:firstLineChars="200"/>
    </w:pPr>
    <w:rPr>
      <w:rFonts w:ascii="Times New Roman" w:hAnsi="Times New Roman" w:eastAsia="仿宋_GB2312"/>
      <w:sz w:val="28"/>
    </w:rPr>
  </w:style>
  <w:style w:type="paragraph" w:styleId="3">
    <w:name w:val="toc 5"/>
    <w:next w:val="1"/>
    <w:qFormat/>
    <w:uiPriority w:val="0"/>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4">
    <w:name w:val="toc 3"/>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5">
    <w:name w:val="footer"/>
    <w:basedOn w:val="1"/>
    <w:qFormat/>
    <w:uiPriority w:val="99"/>
    <w:pPr>
      <w:widowControl w:val="0"/>
      <w:tabs>
        <w:tab w:val="center" w:pos="4153"/>
        <w:tab w:val="right" w:pos="8306"/>
      </w:tabs>
      <w:snapToGrid w:val="0"/>
      <w:jc w:val="left"/>
    </w:pPr>
    <w:rPr>
      <w:rFonts w:ascii="等线" w:hAnsi="等线" w:eastAsia="等线" w:cs="等线"/>
      <w:kern w:val="0"/>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qFormat/>
    <w:uiPriority w:val="99"/>
    <w:pPr>
      <w:widowControl w:val="0"/>
      <w:spacing w:after="120"/>
      <w:ind w:left="200" w:leftChars="200" w:firstLine="200" w:firstLineChars="200"/>
      <w:jc w:val="both"/>
    </w:pPr>
    <w:rPr>
      <w:rFonts w:ascii="Calibri" w:hAnsi="Calibri" w:eastAsia="宋体" w:cs="Calibri"/>
      <w:kern w:val="0"/>
      <w:sz w:val="24"/>
      <w:szCs w:val="24"/>
      <w:lang w:val="en-US" w:eastAsia="zh-CN" w:bidi="ar-SA"/>
    </w:rPr>
  </w:style>
  <w:style w:type="paragraph" w:customStyle="1" w:styleId="10">
    <w:name w:val="常用样式（方正仿宋简）"/>
    <w:basedOn w:val="1"/>
    <w:qFormat/>
    <w:uiPriority w:val="0"/>
    <w:pPr>
      <w:spacing w:line="560" w:lineRule="exact"/>
      <w:ind w:firstLine="640" w:firstLineChars="200"/>
    </w:pPr>
    <w:rPr>
      <w:rFonts w:ascii="Calibri" w:hAnsi="Calibri" w:eastAsia="方正仿宋简体" w:cs="Times New Roman"/>
      <w:sz w:val="32"/>
      <w:szCs w:val="24"/>
    </w:rPr>
  </w:style>
  <w:style w:type="paragraph" w:customStyle="1" w:styleId="11">
    <w:name w:val="p17"/>
    <w:basedOn w:val="1"/>
    <w:qFormat/>
    <w:uiPriority w:val="0"/>
    <w:pPr>
      <w:spacing w:before="0" w:beforeAutospacing="0" w:after="0" w:afterAutospacing="0" w:line="560" w:lineRule="atLeast"/>
      <w:ind w:left="0" w:right="0" w:firstLine="640"/>
      <w:jc w:val="both"/>
    </w:pPr>
    <w:rPr>
      <w:rFonts w:hint="default" w:ascii="pingfang sc" w:hAnsi="pingfang sc" w:eastAsia="pingfang sc" w:cs="pingfang sc"/>
      <w:color w:val="000000"/>
      <w:kern w:val="0"/>
      <w:sz w:val="32"/>
      <w:szCs w:val="32"/>
      <w:lang w:val="en-US" w:eastAsia="zh-CN" w:bidi="ar"/>
    </w:rPr>
  </w:style>
  <w:style w:type="character" w:customStyle="1" w:styleId="12">
    <w:name w:val="font31"/>
    <w:basedOn w:val="9"/>
    <w:qFormat/>
    <w:uiPriority w:val="0"/>
    <w:rPr>
      <w:rFonts w:ascii="方正小标宋简体" w:hAnsi="方正小标宋简体" w:eastAsia="方正小标宋简体" w:cs="方正小标宋简体"/>
      <w:b/>
      <w:color w:val="000000"/>
      <w:sz w:val="44"/>
      <w:szCs w:val="44"/>
      <w:u w:val="none"/>
    </w:rPr>
  </w:style>
  <w:style w:type="character" w:customStyle="1" w:styleId="13">
    <w:name w:val="font91"/>
    <w:basedOn w:val="9"/>
    <w:qFormat/>
    <w:uiPriority w:val="0"/>
    <w:rPr>
      <w:rFonts w:hint="default" w:ascii="Times New Roman" w:hAnsi="Times New Roman" w:cs="Times New Roman"/>
      <w:b/>
      <w:color w:val="000000"/>
      <w:sz w:val="44"/>
      <w:szCs w:val="44"/>
      <w:u w:val="none"/>
    </w:rPr>
  </w:style>
  <w:style w:type="character" w:customStyle="1" w:styleId="14">
    <w:name w:val="font41"/>
    <w:basedOn w:val="9"/>
    <w:qFormat/>
    <w:uiPriority w:val="0"/>
    <w:rPr>
      <w:rFonts w:ascii="方正黑体简体" w:hAnsi="方正黑体简体" w:eastAsia="方正黑体简体" w:cs="方正黑体简体"/>
      <w:b/>
      <w:color w:val="000000"/>
      <w:sz w:val="28"/>
      <w:szCs w:val="28"/>
      <w:u w:val="none"/>
    </w:rPr>
  </w:style>
  <w:style w:type="character" w:customStyle="1" w:styleId="15">
    <w:name w:val="font11"/>
    <w:basedOn w:val="9"/>
    <w:qFormat/>
    <w:uiPriority w:val="0"/>
    <w:rPr>
      <w:rFonts w:ascii="仿宋_GB2312" w:eastAsia="仿宋_GB2312" w:cs="仿宋_GB2312"/>
      <w:b/>
      <w:color w:val="000000"/>
      <w:sz w:val="24"/>
      <w:szCs w:val="24"/>
      <w:u w:val="none"/>
    </w:rPr>
  </w:style>
  <w:style w:type="character" w:customStyle="1" w:styleId="16">
    <w:name w:val="font81"/>
    <w:basedOn w:val="9"/>
    <w:qFormat/>
    <w:uiPriority w:val="0"/>
    <w:rPr>
      <w:rFonts w:hint="default" w:ascii="Times New Roman" w:hAnsi="Times New Roman" w:cs="Times New Roman"/>
      <w:b/>
      <w:color w:val="000000"/>
      <w:sz w:val="24"/>
      <w:szCs w:val="24"/>
      <w:u w:val="none"/>
    </w:rPr>
  </w:style>
  <w:style w:type="paragraph" w:customStyle="1" w:styleId="17">
    <w:name w:val="BodyText1I2"/>
    <w:qFormat/>
    <w:uiPriority w:val="0"/>
    <w:pPr>
      <w:widowControl w:val="0"/>
      <w:spacing w:after="0"/>
      <w:ind w:left="200" w:leftChars="0" w:firstLine="420" w:firstLineChars="200"/>
      <w:jc w:val="both"/>
      <w:textAlignment w:val="baseline"/>
    </w:pPr>
    <w:rPr>
      <w:rFonts w:ascii="仿宋_GB2312" w:hAnsi="Times New Roman" w:eastAsia="仿宋_GB2312" w:cs="Times New Roman"/>
      <w:kern w:val="2"/>
      <w:sz w:val="28"/>
      <w:szCs w:val="24"/>
      <w:lang w:val="en-US" w:eastAsia="zh-CN" w:bidi="ar-SA"/>
    </w:rPr>
  </w:style>
  <w:style w:type="character" w:customStyle="1" w:styleId="18">
    <w:name w:val="style51"/>
    <w:qFormat/>
    <w:uiPriority w:val="0"/>
    <w:rPr>
      <w:rFonts w:ascii="Times New Roman" w:hAnsi="Times New Roman" w:eastAsia="宋体" w:cs="Times New Roman"/>
      <w:color w:val="000000"/>
      <w:sz w:val="18"/>
      <w:szCs w:val="18"/>
      <w:u w:val="none"/>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Office_12.8.2.17001_F1E327BC-269C-435d-A152-05C5408002CA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2025-02-27T18:16:00Z</dcterms:created>
  <dc:creator>向玉丹</dc:creator>
  <cp:lastModifiedBy>user</cp:lastModifiedBy>
  <cp:lastPrinted>2025-05-11T14:25:00Z</cp:lastPrinted>
  <dcterms:modified xsi:type="dcterms:W3CDTF">2025-05-14T14:30:19Z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2052-12.8.2.17001</vt:lpwstr>
  </property>
  <property fmtid="{D5CDD505-2E9C-101B-9397-08002B2CF9AE}" pid="3" name="ICV">
    <vt:lpwstr>040F94C651E700D4005FBE67C5247C68</vt:lpwstr>
  </property>
</Properties>
</file>